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7D" w:rsidRPr="0063717D" w:rsidRDefault="007D369A" w:rsidP="007D369A">
      <w:pPr>
        <w:jc w:val="center"/>
      </w:pPr>
      <w:r w:rsidRPr="007D369A">
        <w:rPr>
          <w:noProof/>
          <w:lang w:eastAsia="tr-TR"/>
        </w:rPr>
        <w:drawing>
          <wp:inline distT="0" distB="0" distL="0" distR="0">
            <wp:extent cx="4476750" cy="2514766"/>
            <wp:effectExtent l="0" t="0" r="0" b="0"/>
            <wp:docPr id="1" name="Resim 1" descr="C:\Users\MDR\Desktop\k_26095328_OKULUYM-TEMI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\Desktop\k_26095328_OKULUYM-TEMIZ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96" cy="25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69A" w:rsidRPr="007D369A" w:rsidRDefault="0063717D" w:rsidP="007D369A">
      <w:pPr>
        <w:rPr>
          <w:b/>
          <w:bCs/>
        </w:rPr>
      </w:pPr>
      <w:r w:rsidRPr="0063717D">
        <w:t> </w:t>
      </w:r>
      <w:r w:rsidR="007D369A" w:rsidRPr="007D369A">
        <w:rPr>
          <w:b/>
          <w:bCs/>
        </w:rPr>
        <w:t>Hijyen ve salgın hastalık/</w:t>
      </w:r>
      <w:proofErr w:type="gramStart"/>
      <w:r w:rsidR="007D369A" w:rsidRPr="007D369A">
        <w:rPr>
          <w:b/>
          <w:bCs/>
        </w:rPr>
        <w:t>enfeksiyonlar</w:t>
      </w:r>
      <w:proofErr w:type="gramEnd"/>
      <w:r w:rsidR="007D369A" w:rsidRPr="007D369A">
        <w:rPr>
          <w:b/>
          <w:bCs/>
        </w:rPr>
        <w:t xml:space="preserve"> kapsamında alınacak önlemler</w:t>
      </w:r>
    </w:p>
    <w:p w:rsidR="0063717D" w:rsidRPr="0063717D" w:rsidRDefault="0063717D" w:rsidP="0063717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4477"/>
        <w:gridCol w:w="2416"/>
      </w:tblGrid>
      <w:tr w:rsidR="0063717D" w:rsidRPr="0063717D" w:rsidTr="0063717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BİRİM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EYLEM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AÇIKLAMA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Okul Bahçe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Okul girişlerine kişisel </w:t>
            </w:r>
            <w:proofErr w:type="gramStart"/>
            <w:r w:rsidRPr="0063717D">
              <w:t>hijyenle</w:t>
            </w:r>
            <w:proofErr w:type="gramEnd"/>
            <w:r w:rsidRPr="0063717D">
              <w:t xml:space="preserve"> ilgili afişlerin ve talimatların asılması.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El antiseptiği /dezenfektanı ve KKD bulundurulması.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-Servis odasında bulunmaktadır.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Okul Bahçesi, Açık Oyun Alanları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Zeminlerde su birikintilerine izin verilmeyecektir.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Oturma üniteleri ve diğer </w:t>
            </w:r>
            <w:proofErr w:type="gramStart"/>
            <w:r w:rsidRPr="0063717D">
              <w:t>ekipmanların</w:t>
            </w:r>
            <w:proofErr w:type="gramEnd"/>
            <w:r w:rsidRPr="0063717D">
              <w:t xml:space="preserve"> (oyuncaklar, spor aletleri vb.) temizlik işlemleri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 sorumluluğunda takibi yapılmaktadır.</w:t>
            </w:r>
          </w:p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Bina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Girişte el antiseptikleri kullanılacaktır.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lastRenderedPageBreak/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Bekleme Alanı, Lobi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Kişiler arasında uygun mesafe olacak şekilde ve genel </w:t>
            </w:r>
            <w:proofErr w:type="gramStart"/>
            <w:r w:rsidRPr="0063717D">
              <w:t>hijyen</w:t>
            </w:r>
            <w:proofErr w:type="gramEnd"/>
            <w:r w:rsidRPr="0063717D">
              <w:t xml:space="preserve"> kurallarına uygun önlemlere göre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Derslik, Etüt Salonları, Atölyeler, Laboratuvarlar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Derslik, Etüt Salonları, Atölyeler, Laboratuvarlar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-Öğretmenler</w:t>
            </w:r>
          </w:p>
          <w:p w:rsidR="0063717D" w:rsidRPr="0063717D" w:rsidRDefault="0063717D" w:rsidP="0063717D">
            <w:r w:rsidRPr="0063717D">
              <w:t>-Yardımcı personel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  <w:p w:rsidR="0063717D" w:rsidRPr="0063717D" w:rsidRDefault="0063717D" w:rsidP="0063717D">
            <w:r w:rsidRPr="0063717D">
              <w:t>-Temizlik Takip Formu hazırlanmıştır.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-Dersliklerde bulunmaktadır.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Sınıf içerisinde solunum </w:t>
            </w:r>
            <w:proofErr w:type="gramStart"/>
            <w:r w:rsidRPr="0063717D">
              <w:t>hijyeni</w:t>
            </w:r>
            <w:proofErr w:type="gramEnd"/>
            <w:r w:rsidRPr="0063717D">
              <w:t xml:space="preserve"> ve öksürük/hapşırık adabına uygun hareket edilmesi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</w:t>
            </w:r>
            <w:proofErr w:type="spellStart"/>
            <w:r w:rsidRPr="0063717D">
              <w:t>SEKÖ’de</w:t>
            </w:r>
            <w:proofErr w:type="spellEnd"/>
            <w:r w:rsidRPr="0063717D">
              <w:t xml:space="preserve"> yer almaktadır.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Ofisler (İdari Oda, Rehberlik servisi vb.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Kişiler arasında uygun mesafe olacak şekilde düzenlenecektir.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Toplantı, Konferans, Çok Amaçlı Salonları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Kişiler arasında uygun mesafe olacak şekilde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Ortak kullanım </w:t>
            </w:r>
            <w:proofErr w:type="gramStart"/>
            <w:r w:rsidRPr="0063717D">
              <w:t>ekipmanlarının</w:t>
            </w:r>
            <w:proofErr w:type="gramEnd"/>
            <w:r w:rsidRPr="0063717D">
              <w:t xml:space="preserve"> periyodik olarak temizliği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Kantin, Çay Ocağı, Yemekhane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Kantin, Çay Ocağı, Yemekhane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ve dezenfeksiyon yapılması sağlanacaktır. “Temizlik Takip formu” düzenlenerek aylık olarak dosyada muhafaza edilecektir.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  <w:p w:rsidR="0063717D" w:rsidRPr="0063717D" w:rsidRDefault="0063717D" w:rsidP="0063717D">
            <w:r w:rsidRPr="0063717D">
              <w:t>-Temizlik Takip Formu hazırlanmıştır.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Yemekhane ve kantin girişlerinde el antiseptiği veya el yıkama lavabosu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-Yemekhane ve mutfak girişlerinde el antiseptiği bulunmaktadır.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Yemek hizmetinin dışarıdan temin edilmesi durumunda mevcut kurallara ek olarak yüklenici firmadan içeriğinde </w:t>
            </w:r>
            <w:proofErr w:type="gramStart"/>
            <w:r w:rsidRPr="0063717D">
              <w:t>hijyenik</w:t>
            </w:r>
            <w:proofErr w:type="gramEnd"/>
            <w:r w:rsidRPr="0063717D">
              <w:t xml:space="preserve"> üretim ve dağıtım şartlarının bulunduğu “Hijyen, enfeksiyon önleme ve kontrol için eylem planı” istenecek.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-Yemek hizmeti okulumuzda sunulmaktadır.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Yemekhane/kantin/mutfaklarda kişisel </w:t>
            </w:r>
            <w:proofErr w:type="gramStart"/>
            <w:r w:rsidRPr="0063717D">
              <w:t>hijyen</w:t>
            </w:r>
            <w:proofErr w:type="gramEnd"/>
            <w:r w:rsidRPr="0063717D">
              <w:t xml:space="preserve"> kuralları ile ilgili afiş/poster asılması.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-Uyarı afişleri ve posterleri bulundurulmaktadır.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Personelin işe özgü KKD (maske, bone, eldiven) kullanılması sağlanacak.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Kişiler arasında uygun mesafe olacak şekilde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Bulaşık yıkama donanımının düzgün çalışması, özellikle çalışma sıcaklıklarının yanı sıra temizlik </w:t>
            </w:r>
            <w:r w:rsidRPr="0063717D">
              <w:lastRenderedPageBreak/>
              <w:t xml:space="preserve">ve </w:t>
            </w:r>
            <w:proofErr w:type="gramStart"/>
            <w:r w:rsidRPr="0063717D">
              <w:t>dezenfekte</w:t>
            </w:r>
            <w:proofErr w:type="gramEnd"/>
            <w:r w:rsidRPr="0063717D">
              <w:t xml:space="preserve"> edici kimyasalların kullanım dozunun kontrolü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lastRenderedPageBreak/>
              <w:t>-Talimatlarda yer alan unsurlara dikkat edilmektedir.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Tuvalet, Lavabolar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Periyodik olarak doğal ortam havalandırılması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Öğrencilere ve personele her seferinde en az 20 saniye boyunca sabun ve suyla ellerini yıkamalarını hatırlatmak için afiş/poster/uyarı levhası konulacaktır. Tuvaletlerde tek kullanımlık </w:t>
            </w:r>
            <w:proofErr w:type="gramStart"/>
            <w:r w:rsidRPr="0063717D">
              <w:t>kağıt</w:t>
            </w:r>
            <w:proofErr w:type="gramEnd"/>
            <w:r w:rsidRPr="0063717D">
              <w:t xml:space="preserve"> havlu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-Sıvı sabun, tek kullanımlık kurulama malzemeleri, el </w:t>
            </w:r>
            <w:proofErr w:type="gramStart"/>
            <w:r w:rsidRPr="0063717D">
              <w:t>hijyeni</w:t>
            </w:r>
            <w:proofErr w:type="gramEnd"/>
            <w:r w:rsidRPr="0063717D">
              <w:t>, el yıkama afişleri ve posterleri bulundurulmaktadır.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  <w:p w:rsidR="0063717D" w:rsidRPr="0063717D" w:rsidRDefault="0063717D" w:rsidP="0063717D">
            <w:r w:rsidRPr="0063717D">
              <w:t>-Yardımcı Personel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Kuruluş genelindeki lavabo ve gider bağlantıların deveboyunlarının S sifon şekilde olması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Okul Servis Araçları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Okul Servis Araçları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Okul servis araçlarında temizlik/dezenfeksiyon planlarına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-Okul idaresi</w:t>
            </w:r>
          </w:p>
          <w:p w:rsidR="0063717D" w:rsidRPr="0063717D" w:rsidRDefault="0063717D" w:rsidP="0063717D">
            <w:r w:rsidRPr="0063717D">
              <w:t>-Servis personeli</w:t>
            </w:r>
          </w:p>
          <w:p w:rsidR="0063717D" w:rsidRPr="0063717D" w:rsidRDefault="0063717D" w:rsidP="0063717D">
            <w:r w:rsidRPr="0063717D">
              <w:t>-Öğretmenler</w:t>
            </w:r>
          </w:p>
          <w:p w:rsidR="0063717D" w:rsidRPr="0063717D" w:rsidRDefault="0063717D" w:rsidP="0063717D">
            <w:r w:rsidRPr="0063717D">
              <w:t>Sorumluluğunda takibi yapılmaktadır.</w:t>
            </w:r>
          </w:p>
          <w:p w:rsidR="0063717D" w:rsidRPr="0063717D" w:rsidRDefault="0063717D" w:rsidP="0063717D">
            <w:r w:rsidRPr="0063717D">
              <w:t>-Temizlik ve Dezenfeksiyon Planı’nda belirtilmiştir.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Enfeksiyon riski bulunması halinde öğrencilerin servise alınmaması ve velilerin bilgilendirilmesi.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-Servis personeli</w:t>
            </w:r>
          </w:p>
          <w:p w:rsidR="0063717D" w:rsidRPr="0063717D" w:rsidRDefault="0063717D" w:rsidP="0063717D">
            <w:r w:rsidRPr="0063717D">
              <w:t>-Öğretmenler</w:t>
            </w:r>
          </w:p>
        </w:tc>
      </w:tr>
      <w:tr w:rsidR="0063717D" w:rsidRPr="0063717D" w:rsidTr="0063717D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t> </w:t>
            </w:r>
          </w:p>
          <w:p w:rsidR="0063717D" w:rsidRPr="0063717D" w:rsidRDefault="0063717D" w:rsidP="0063717D">
            <w:r w:rsidRPr="0063717D">
              <w:rPr>
                <w:b/>
                <w:bCs/>
              </w:rPr>
              <w:lastRenderedPageBreak/>
              <w:t>Teknik Hizmetler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lastRenderedPageBreak/>
              <w:t xml:space="preserve">Kuruluştaki tüm tesisat, donanım, makine ve </w:t>
            </w:r>
            <w:proofErr w:type="gramStart"/>
            <w:r w:rsidRPr="0063717D">
              <w:t>ekipmanların</w:t>
            </w:r>
            <w:proofErr w:type="gramEnd"/>
            <w:r w:rsidRPr="0063717D">
              <w:t xml:space="preserve"> (enerji, ısıtma, havalandırma, iklimlendirme ekipmanları, bulaşık, çamaşır makineleri, buzdolapları, asansörler vb.) bakım ve </w:t>
            </w:r>
            <w:r w:rsidRPr="0063717D">
              <w:lastRenderedPageBreak/>
              <w:t>temizlik planına uygun ve periyodik olarak kontrolleri eğitimli ve yetkili kişi ve kuruluşlarca yaptırılması  sağlanacaktır.</w:t>
            </w:r>
          </w:p>
          <w:p w:rsidR="0063717D" w:rsidRPr="0063717D" w:rsidRDefault="0063717D" w:rsidP="0063717D">
            <w:r w:rsidRPr="0063717D">
              <w:t>Bakım ve temizlik kayıtları dosyalanacaktır.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lastRenderedPageBreak/>
              <w:t>-Temizlik ve Dezenfeksiyon Planı’nda belirtilmiştir.</w:t>
            </w:r>
          </w:p>
          <w:p w:rsidR="0063717D" w:rsidRPr="0063717D" w:rsidRDefault="0063717D" w:rsidP="0063717D">
            <w:r w:rsidRPr="0063717D">
              <w:lastRenderedPageBreak/>
              <w:t>-Okul idaresi sorumluluğunda takibi yapılmaktadır.</w:t>
            </w:r>
          </w:p>
          <w:p w:rsidR="0063717D" w:rsidRPr="0063717D" w:rsidRDefault="0063717D" w:rsidP="0063717D">
            <w:r w:rsidRPr="0063717D">
              <w:t> </w:t>
            </w:r>
          </w:p>
          <w:p w:rsidR="0063717D" w:rsidRPr="0063717D" w:rsidRDefault="0063717D" w:rsidP="0063717D">
            <w:r w:rsidRPr="0063717D">
              <w:t> </w:t>
            </w:r>
          </w:p>
        </w:tc>
      </w:tr>
      <w:tr w:rsidR="0063717D" w:rsidRPr="0063717D" w:rsidTr="006371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17D" w:rsidRPr="0063717D" w:rsidRDefault="0063717D" w:rsidP="0063717D"/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Teknik hizmetlerin, dışarıdan temin edildiği durumlarda kuruluşun tüm </w:t>
            </w:r>
            <w:proofErr w:type="gramStart"/>
            <w:r w:rsidRPr="0063717D">
              <w:t>hijyen</w:t>
            </w:r>
            <w:proofErr w:type="gramEnd"/>
            <w:r w:rsidRPr="0063717D">
              <w:t xml:space="preserve"> ve sanitasyon kurallarına uyum göstermesi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  <w:p w:rsidR="0063717D" w:rsidRPr="0063717D" w:rsidRDefault="0063717D" w:rsidP="0063717D">
            <w:r w:rsidRPr="0063717D">
              <w:t> </w:t>
            </w:r>
          </w:p>
        </w:tc>
      </w:tr>
      <w:tr w:rsidR="0063717D" w:rsidRPr="0063717D" w:rsidTr="0063717D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rPr>
                <w:b/>
                <w:bCs/>
              </w:rPr>
              <w:t>Diğer Kullanım Alanları (Arşiv, Sığınak, malzeme Deposu vb.)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 xml:space="preserve">Kuruluşta yer alan diğer kullanım alanlarının, genel </w:t>
            </w:r>
            <w:proofErr w:type="gramStart"/>
            <w:r w:rsidRPr="0063717D">
              <w:t>hijyen</w:t>
            </w:r>
            <w:proofErr w:type="gramEnd"/>
            <w:r w:rsidRPr="0063717D">
              <w:t xml:space="preserve"> ve enfeksiyon risk yönetim ilkelerine uygun kapasite kullanım, temizlik ve dezenfeksiyon, uygun KKD kullanımı vb. şartları konusunda uygulamalar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17D" w:rsidRPr="0063717D" w:rsidRDefault="0063717D" w:rsidP="0063717D">
            <w:r w:rsidRPr="0063717D">
              <w:t>-Temizlik ve Dezenfeksiyon Planı’nda belirtilmiştir.</w:t>
            </w:r>
          </w:p>
          <w:p w:rsidR="0063717D" w:rsidRPr="0063717D" w:rsidRDefault="0063717D" w:rsidP="0063717D">
            <w:r w:rsidRPr="0063717D">
              <w:t>-Okul idaresi sorumluluğunda takibi yapılmaktadır.</w:t>
            </w:r>
          </w:p>
        </w:tc>
      </w:tr>
    </w:tbl>
    <w:p w:rsidR="00216B34" w:rsidRPr="0063717D" w:rsidRDefault="00216B34" w:rsidP="0063717D"/>
    <w:sectPr w:rsidR="00216B34" w:rsidRPr="0063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7C"/>
    <w:rsid w:val="00047B68"/>
    <w:rsid w:val="001B1EDA"/>
    <w:rsid w:val="00216B34"/>
    <w:rsid w:val="0063717D"/>
    <w:rsid w:val="007D369A"/>
    <w:rsid w:val="00811208"/>
    <w:rsid w:val="00992EBD"/>
    <w:rsid w:val="00C0047C"/>
    <w:rsid w:val="00D20777"/>
    <w:rsid w:val="00E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3534"/>
  <w15:chartTrackingRefBased/>
  <w15:docId w15:val="{0576BFB7-604B-433E-8E24-DD19640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B3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9</cp:revision>
  <cp:lastPrinted>2024-09-27T08:14:00Z</cp:lastPrinted>
  <dcterms:created xsi:type="dcterms:W3CDTF">2024-03-11T10:39:00Z</dcterms:created>
  <dcterms:modified xsi:type="dcterms:W3CDTF">2024-11-15T08:41:00Z</dcterms:modified>
</cp:coreProperties>
</file>